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388-НҚ от 26.10.2021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стандарттау жөніндегі Ұлттық органның ғылыми-техникалық кеңесінің 2021 жылғы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9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 xml:space="preserve">қазандағы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5,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21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қазандағы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6,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br/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22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қазандағы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7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лары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897E94" w:rsidRDefault="00897E94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5B2458" w:rsidRPr="00897E94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Pr="00897E94">
        <w:rPr>
          <w:rFonts w:ascii="Times New Roman" w:hAnsi="Times New Roman"/>
          <w:color w:val="000000"/>
          <w:sz w:val="28"/>
          <w:szCs w:val="28"/>
          <w:lang w:val="kk-KZ"/>
        </w:rPr>
        <w:t>Қабылдау</w:t>
      </w:r>
      <w:r w:rsidR="005B2458" w:rsidRPr="00897E94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897E94" w:rsidRPr="00886B04" w:rsidRDefault="00897E94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4531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«Шыны тәрізді және фарфор эмаль. Тамақ өнімдерімен жанасу кезінде эмаль бұйымдардан металл иондарының бөлінуі. Сынау әдістері және орын ауыстырудың жол берілетін мөлшерлері»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86B04" w:rsidRPr="00886B04" w:rsidRDefault="00897E9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886B04"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21683 «Пигменттер мен толтырғыштар. Бояулардан, лактардан және пигменттелген пластиктерден нано объектілердің бөлінуін эксперименттік анықтау»</w:t>
      </w:r>
      <w:r w:rsidR="00886B04"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86B04" w:rsidRP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6486-1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«Тамақпен жанасуда пайдаланылатын асханалық қыш, шыны-қыш және шыны ыдыс. Қорғасын мен кадмийдің бөлінуі. 1-бөлім. Сынау әдісі»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6486-2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«Тамақпен жанасуда пайдаланылатын асханалық қыш, шыны-қыш және шыны ыдыс. Қорғасын мен кадмийдің бөлінуі. 2-бөлім. Орын ауыстырудың жол берілетін мөлшерлері»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2. </w:t>
      </w:r>
      <w:r w:rsidRPr="00897E94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С</w:t>
      </w:r>
      <w:r w:rsidRPr="00886B04">
        <w:rPr>
          <w:rFonts w:ascii="Times New Roman" w:hAnsi="Times New Roman"/>
          <w:color w:val="000000"/>
          <w:sz w:val="28"/>
          <w:szCs w:val="28"/>
          <w:lang w:val="kk-KZ"/>
        </w:rPr>
        <w:t>оңғы редакция</w:t>
      </w:r>
      <w:r w:rsidRPr="00897E94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9697 «Судың сапасы. Жалпы бета белсенділігі. Қалың қабатты көзді пайдалану әдісі»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11813 «Сүт және сүт өнімдері. Мырыш құрамын анықтау. Жалынның атомдық сіңірілуінің спектрометриялық әдісі»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17378-1 «Судың сапасы. Мышьяк пен сурьманың құрамын анықтау. 1 бөлім. Гидридтер түзетін атомдық флуоресцентті спектрометрияны қолдану әдісі (HG-AAS)»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17378-2 «Судың сапасы. Мышьяк пен сурьманың құрамын анықтау. 2 бөлім. Гидридтер генерациясымен атомдық-абсорбциялық спектрометрияны (HG-AAS) пайдалану әдісі»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22557 «Бояу материалдары. Жүктеме астындағы зондтың көмегімен тырнау сынағы»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20483 «Дәнді және бұршақты дақылдар. Азот құрамын анықтау және жалпы ақуыз құрамын есептеу. Кьельдаль әдісі».</w:t>
      </w:r>
    </w:p>
    <w:p w:rsidR="00886B04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5B2458"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5B2458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="00CD4045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шілдесінен </w:t>
      </w:r>
      <w:r w:rsidR="003C586E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</w:t>
      </w:r>
      <w:r w:rsidR="00F47751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886B04" w:rsidRPr="00827A79" w:rsidRDefault="00886B04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827A79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ЕN 12602 «Автоклавтық қатайтылған кеуек бетоннан жасалған арқауланған құрама элементтер»</w:t>
      </w:r>
      <w:r w:rsidR="00827A79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27A79" w:rsidRPr="00827A79" w:rsidRDefault="00827A7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2.302 «Өлшемдерді орындау әдістемесі. Атмосфералық ауадағы, жұмыс аймағы ауасындағы, өнеркәсіптік шығарындылардағы зиянды заттардың массалық концентрациясын газталдағышпен анықтау»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27A79" w:rsidRPr="00827A79" w:rsidRDefault="00827A79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12791 «Химиялық дезинфекциялаушы заттар және антисептиктер. Хирургиялық дезинфекциялық қол заттары. Сынау әдістері және талаптар (2-саты/2-кезең)»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27A79" w:rsidRDefault="00827A79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EN 13727 «Химиялық дезинфекциялаушы заттар және антисептиктер. Медициналық қызмет ортасында бактерицидтік белсенділігін бағалау үшін жүзінді күйінде сапалық сынау. Сынау әдісі және талаптар».</w:t>
      </w:r>
    </w:p>
    <w:p w:rsidR="00827A79" w:rsidRDefault="00827A79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4.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шілдесінен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күші жойылсын:</w:t>
      </w:r>
    </w:p>
    <w:p w:rsidR="00827A79" w:rsidRDefault="00827A79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ЕN 12602-2012 «Автоклавты қатайтын кеуекті бетоннан жасалған бекемделген  жиынтық элементтер» ұлттық стандарты жойылсын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27A79" w:rsidRDefault="00827A79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2.302-2014 «Өлшемдерді орындау әдістемесі. Газ талдағышпен атмосфералық ауада, жұмыс аймағының ауасында, өнеркәсіптік шығарындыларда зиянды заттардың тұтас концентрациясын анықтау»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827A79" w:rsidRPr="00827A79" w:rsidRDefault="00827A79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5. </w:t>
      </w:r>
      <w:r w:rsidRPr="00897E94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Бірінші</w:t>
      </w:r>
      <w:r w:rsidRPr="00886B04">
        <w:rPr>
          <w:rFonts w:ascii="Times New Roman" w:hAnsi="Times New Roman"/>
          <w:color w:val="000000"/>
          <w:sz w:val="28"/>
          <w:szCs w:val="28"/>
          <w:lang w:val="kk-KZ"/>
        </w:rPr>
        <w:t xml:space="preserve"> редакция</w:t>
      </w:r>
      <w:r w:rsidRPr="00897E94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827A79" w:rsidRPr="00827A79" w:rsidRDefault="00827A7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1833-21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«Тоқыма материалдар. Сандық химиялық талдау. 21-бөлім. Хлорталшықтардың, модакрилдердің, эластандардың, ацетаттардың, триацетаттардың басқа талшықтармен қоспалары (циклогексанонды пайдаланып орындалатын әдіс)»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27A79" w:rsidRDefault="00827A7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1833-25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«Тоқыма материалдар. Сандық химиялық талдау. 25-бөлім. Полиэфирдің басқа кейбір талшықтармен қоспалары (трихлор қышқылы мен хлороформды пайдаланып орындалатын әдіс)»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827A79" w:rsidRDefault="00827A7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6.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2023 жылғы 1 қаңтарға дейін қалпына келтіру:</w:t>
      </w:r>
    </w:p>
    <w:p w:rsidR="00F15C5A" w:rsidRDefault="00F15C5A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F15C5A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8020-90 «Кәріз, су құбыры және газ құбыры желілерінің құдықтарына арналған бетон және темірбетон конструкциялары. Техникалық шарттар»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F15C5A" w:rsidRDefault="00F15C5A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7. </w:t>
      </w:r>
      <w:r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қарашасынан </w:t>
      </w:r>
      <w:r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енгізілсін:</w:t>
      </w:r>
    </w:p>
    <w:p w:rsidR="00F15C5A" w:rsidRDefault="00F15C5A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F15C5A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«Халыққа қызмет көрсету. Жолаушылар пойызында жолаушыларға қызмет көрсету. Жалпы талаптар».</w:t>
      </w:r>
    </w:p>
    <w:p w:rsidR="00F045BE" w:rsidRDefault="00F045BE" w:rsidP="00F045B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8. 2022 жылғы 1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қарашасынан </w:t>
      </w:r>
      <w:r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күші жойылсын:</w:t>
      </w:r>
    </w:p>
    <w:p w:rsidR="00F045BE" w:rsidRDefault="00F045BE" w:rsidP="00F045B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F045B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1547-2013 «Халыққа қызмет көрсету. Жолаушылар поездарында жолаушыларға қызмет көрсету. Жалпы талаптар»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F045BE" w:rsidRDefault="00F045BE" w:rsidP="00F045B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9. </w:t>
      </w:r>
      <w:r w:rsidRPr="00F045B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2021 жылғы 27 қазаннан бастап қолданысқа енгізілсін:</w:t>
      </w:r>
    </w:p>
    <w:p w:rsidR="00F045BE" w:rsidRDefault="00F045BE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F045B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1666-2007 «Магистральдық құбыр бойынша жеткізілетін және тасымалданатын табиғи жанғыш газ. Техникалық шарттар» ұлттық стандартына № 2 өзгеріс.</w:t>
      </w:r>
    </w:p>
    <w:p w:rsidR="008834E2" w:rsidRPr="00B20FA0" w:rsidRDefault="00F045BE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10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стандарттау комитеті төрағасының орынбасары Ж.Р. Есенбековаға жүктелсін.</w:t>
      </w:r>
    </w:p>
    <w:p w:rsidR="008834E2" w:rsidRPr="00B20FA0" w:rsidRDefault="00F045BE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11</w:t>
      </w:r>
      <w:bookmarkStart w:id="0" w:name="_GoBack"/>
      <w:bookmarkEnd w:id="0"/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25.10.2021 14:30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26.10.2021 09:18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26.10.2021 10:55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0637" w:rsidRDefault="00880637">
      <w:pPr>
        <w:spacing w:after="0" w:line="240" w:lineRule="auto"/>
      </w:pPr>
      <w:r>
        <w:separator/>
      </w:r>
    </w:p>
  </w:endnote>
  <w:endnote w:type="continuationSeparator" w:id="0">
    <w:p w:rsidR="00880637" w:rsidRDefault="008806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26.10.2021 12:06.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26.10.2021 12:06.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0637" w:rsidRDefault="00880637">
      <w:pPr>
        <w:spacing w:after="0" w:line="240" w:lineRule="auto"/>
      </w:pPr>
      <w:r>
        <w:separator/>
      </w:r>
    </w:p>
  </w:footnote>
  <w:footnote w:type="continuationSeparator" w:id="0">
    <w:p w:rsidR="00880637" w:rsidRDefault="008806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F045BE">
      <w:rPr>
        <w:noProof/>
      </w:rPr>
      <w:t>3</w:t>
    </w:r>
    <w:r>
      <w:fldChar w:fldCharType="end"/>
    </w:r>
  </w:p>
  <w:p w:rsidR="00111580" w:rsidRDefault="00880637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5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8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4"/>
  </w:num>
  <w:num w:numId="10">
    <w:abstractNumId w:val="3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07321"/>
    <w:rsid w:val="0014624B"/>
    <w:rsid w:val="001463AE"/>
    <w:rsid w:val="00151A39"/>
    <w:rsid w:val="00160543"/>
    <w:rsid w:val="001A5B18"/>
    <w:rsid w:val="001F4A2D"/>
    <w:rsid w:val="00254FCC"/>
    <w:rsid w:val="00277B23"/>
    <w:rsid w:val="002804B6"/>
    <w:rsid w:val="002A633B"/>
    <w:rsid w:val="002B250F"/>
    <w:rsid w:val="002C4EBF"/>
    <w:rsid w:val="002E65F2"/>
    <w:rsid w:val="0030135A"/>
    <w:rsid w:val="00375B16"/>
    <w:rsid w:val="003834C8"/>
    <w:rsid w:val="003911EB"/>
    <w:rsid w:val="003C586E"/>
    <w:rsid w:val="00491DDB"/>
    <w:rsid w:val="00493BB0"/>
    <w:rsid w:val="004E7CA4"/>
    <w:rsid w:val="0051287A"/>
    <w:rsid w:val="00527296"/>
    <w:rsid w:val="005340BF"/>
    <w:rsid w:val="0058466E"/>
    <w:rsid w:val="005B2458"/>
    <w:rsid w:val="005B2616"/>
    <w:rsid w:val="00623CAD"/>
    <w:rsid w:val="00624AD9"/>
    <w:rsid w:val="00671B4A"/>
    <w:rsid w:val="006B570C"/>
    <w:rsid w:val="006B7E09"/>
    <w:rsid w:val="00752921"/>
    <w:rsid w:val="00774278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9131FF"/>
    <w:rsid w:val="00955F5B"/>
    <w:rsid w:val="00963A35"/>
    <w:rsid w:val="009C045D"/>
    <w:rsid w:val="00A00F90"/>
    <w:rsid w:val="00A32E00"/>
    <w:rsid w:val="00AA4A35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950E3"/>
    <w:rsid w:val="00CA3118"/>
    <w:rsid w:val="00CB6354"/>
    <w:rsid w:val="00CD4045"/>
    <w:rsid w:val="00CE615E"/>
    <w:rsid w:val="00D02ABE"/>
    <w:rsid w:val="00D9156A"/>
    <w:rsid w:val="00E565E1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35B"/>
    <w:rsid w:val="00FA7D8C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4ED2F4-BCF6-4F21-B9E2-FD75897981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550</TotalTime>
  <Pages>3</Pages>
  <Words>793</Words>
  <Characters>4521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31</cp:revision>
  <cp:lastPrinted>2021-07-01T10:31:00Z</cp:lastPrinted>
  <dcterms:created xsi:type="dcterms:W3CDTF">2021-04-27T16:15:00Z</dcterms:created>
  <dcterms:modified xsi:type="dcterms:W3CDTF">2021-10-25T05:42:00Z</dcterms:modified>
</cp:coreProperties>
</file>